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E6" w:rsidRDefault="00FF2EE6" w:rsidP="00EC656F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EC656F">
        <w:rPr>
          <w:rFonts w:asciiTheme="minorHAnsi" w:hAnsiTheme="minorHAnsi" w:cstheme="minorHAnsi"/>
          <w:b/>
          <w:bCs/>
          <w:sz w:val="28"/>
          <w:szCs w:val="28"/>
        </w:rPr>
        <w:t>DO YOU HAVE?</w:t>
      </w:r>
    </w:p>
    <w:p w:rsidR="00EC656F" w:rsidRPr="00EC656F" w:rsidRDefault="00EC656F" w:rsidP="00EC656F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Constitution and International Standing Rules </w:t>
      </w:r>
      <w:r w:rsidRPr="00FF2EE6">
        <w:rPr>
          <w:rFonts w:asciiTheme="minorHAnsi" w:hAnsiTheme="minorHAnsi" w:cstheme="minorHAnsi"/>
          <w:sz w:val="22"/>
          <w:szCs w:val="22"/>
        </w:rPr>
        <w:t xml:space="preserve">(lavender cover; 2010 or CD)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Handbook </w:t>
      </w:r>
      <w:r w:rsidRPr="00FF2EE6">
        <w:rPr>
          <w:rFonts w:asciiTheme="minorHAnsi" w:hAnsiTheme="minorHAnsi" w:cstheme="minorHAnsi"/>
          <w:sz w:val="22"/>
          <w:szCs w:val="22"/>
        </w:rPr>
        <w:t xml:space="preserve">2006 Update (blue spiral book or CD)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Ceremonies (red cover)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Official Initiate Register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Society Song Card for the Delta Kappa Gamma Song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Alpha Iota State Bylaws </w:t>
      </w:r>
      <w:r w:rsidR="00EC656F">
        <w:rPr>
          <w:rFonts w:asciiTheme="minorHAnsi" w:hAnsiTheme="minorHAnsi" w:cstheme="minorHAnsi"/>
          <w:sz w:val="22"/>
          <w:szCs w:val="22"/>
        </w:rPr>
        <w:t>and Standing Rules (2011; available on state website)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Chapter Rules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Current chapter yearbook with up-to-date information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Guidelines for Chapter Presidents </w:t>
      </w:r>
      <w:r w:rsidRPr="00FF2EE6">
        <w:rPr>
          <w:rFonts w:asciiTheme="minorHAnsi" w:hAnsiTheme="minorHAnsi" w:cstheme="minorHAnsi"/>
          <w:sz w:val="22"/>
          <w:szCs w:val="22"/>
        </w:rPr>
        <w:t xml:space="preserve">(red cover,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Guidelines for State and Chapter Communications Committee Chairmen </w:t>
      </w:r>
      <w:r w:rsidRPr="00FF2EE6">
        <w:rPr>
          <w:rFonts w:asciiTheme="minorHAnsi" w:hAnsiTheme="minorHAnsi" w:cstheme="minorHAnsi"/>
          <w:sz w:val="22"/>
          <w:szCs w:val="22"/>
        </w:rPr>
        <w:t xml:space="preserve">(blue cover,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Guidelines for State and Chapter Membership Committee Chairmen </w:t>
      </w:r>
      <w:r w:rsidRPr="00FF2EE6">
        <w:rPr>
          <w:rFonts w:asciiTheme="minorHAnsi" w:hAnsiTheme="minorHAnsi" w:cstheme="minorHAnsi"/>
          <w:sz w:val="22"/>
          <w:szCs w:val="22"/>
        </w:rPr>
        <w:t xml:space="preserve">(yellow cover,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_____ Go-To-Guide for Chapter Members </w:t>
      </w:r>
      <w:r w:rsidRPr="00FF2EE6">
        <w:rPr>
          <w:rFonts w:asciiTheme="minorHAnsi" w:hAnsiTheme="minorHAnsi" w:cstheme="minorHAnsi"/>
          <w:sz w:val="22"/>
          <w:szCs w:val="22"/>
        </w:rPr>
        <w:t xml:space="preserve">(light blue cover spiral bound,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>_____ Alpha Iota PAC and Chapter Presidents rosters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b/>
          <w:bCs/>
          <w:sz w:val="22"/>
          <w:szCs w:val="22"/>
        </w:rPr>
        <w:t xml:space="preserve">These are available online at www.dkg.org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Blogs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Change of address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Contribution Form – Form 43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Forms 18 and 18A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Graphics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Initiate card and instructions – Form 81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International Calendar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Membership Supplies – available to order online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Official jewelry order form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Order form for Society brochures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Orientation Guide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Press release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Recommendation for New Member - Form 11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Reinstatement Form and Instructions – Form 83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Report of the Death of a Member - Form 6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Reports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Society Brochures – available to order online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Society Materials Order Form - Form 1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Transfer Application - Form TRA </w:t>
      </w:r>
    </w:p>
    <w:p w:rsidR="00A97B3D" w:rsidRPr="00FF2EE6" w:rsidRDefault="00FF2EE6" w:rsidP="00FF2EE6">
      <w:pPr>
        <w:rPr>
          <w:rFonts w:cstheme="minorHAnsi"/>
        </w:rPr>
      </w:pPr>
      <w:r w:rsidRPr="00FF2EE6">
        <w:rPr>
          <w:rFonts w:cstheme="minorHAnsi"/>
        </w:rPr>
        <w:t>Websites</w:t>
      </w:r>
    </w:p>
    <w:sectPr w:rsidR="00A97B3D" w:rsidRPr="00FF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E6"/>
    <w:rsid w:val="00933F81"/>
    <w:rsid w:val="00A97B3D"/>
    <w:rsid w:val="00EC656F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EE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EE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cp:lastPrinted>2012-10-16T23:40:00Z</cp:lastPrinted>
  <dcterms:created xsi:type="dcterms:W3CDTF">2012-10-16T23:41:00Z</dcterms:created>
  <dcterms:modified xsi:type="dcterms:W3CDTF">2012-10-16T23:41:00Z</dcterms:modified>
</cp:coreProperties>
</file>